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B5514C">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default" w:ascii="华文中宋" w:hAnsi="华文中宋" w:eastAsia="华文中宋" w:cs="华文中宋"/>
          <w:b/>
          <w:bCs/>
          <w:color w:val="auto"/>
          <w:w w:val="95"/>
          <w:sz w:val="28"/>
          <w:szCs w:val="28"/>
          <w:lang w:val="en-US" w:eastAsia="zh-CN"/>
        </w:rPr>
      </w:pPr>
      <w:r>
        <w:rPr>
          <w:rFonts w:hint="eastAsia" w:ascii="华文中宋" w:hAnsi="华文中宋" w:eastAsia="华文中宋" w:cs="华文中宋"/>
          <w:b/>
          <w:bCs/>
          <w:color w:val="auto"/>
          <w:w w:val="95"/>
          <w:sz w:val="28"/>
          <w:szCs w:val="28"/>
          <w:lang w:val="en-US" w:eastAsia="zh-CN"/>
        </w:rPr>
        <w:t>抬铁棍</w:t>
      </w:r>
    </w:p>
    <w:p w14:paraId="39D5009B">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咦？这几个孩子比“字母哥”还高？他们在干嘛？</w:t>
      </w:r>
    </w:p>
    <w:p w14:paraId="359D08FC">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中国人的狂欢，祖宗八代就开始了。尤其在春节、元宵节，那是全民放假，撒欢地玩。</w:t>
      </w:r>
    </w:p>
    <w:p w14:paraId="2829A924">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这种玩法不是杂技，不是舞蹈，也不是戏剧，却是村民里最爱玩的抬铁棍。</w:t>
      </w:r>
    </w:p>
    <w:p w14:paraId="021DC5CB">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一根铁棍子两米多高，新春就是要玩出新高度。好戏开场。抬铁棍又叫“抬阁”、“高台”，是祭祀祖先的一种表演。最上方C位是挂帅的穆桂英，又飒又美。还有出征的杨六郎，风度翩翩。三姐下凡，美丽动人。这些人物都来自中国的戏曲或神话故事，扮演这些人物的孩子是十里八乡挑出来的，称得上村里的颜值担当，据说上过铁棍的孩子，都会成为相亲场上的香饽饽。</w:t>
      </w:r>
    </w:p>
    <w:p w14:paraId="65D0B8D3">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抬铁棍的成年人也是村庄优选，必须是能干、嘴甜、心眼好。中国人自带功夫基因，她们抬着两米多高的杆子和孩子，舞步缓行，闪动腰枝。</w:t>
      </w:r>
    </w:p>
    <w:p w14:paraId="7368606F">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中国人心眼子实诚，狂的是子孙，乐的是祖先，祈求的是风调雨顺，国泰民安。</w:t>
      </w:r>
    </w:p>
    <w:p w14:paraId="20B997E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华文中宋" w:hAnsi="华文中宋" w:eastAsia="华文中宋" w:cs="华文中宋"/>
          <w:b/>
          <w:bCs/>
          <w:color w:val="auto"/>
          <w:w w:val="95"/>
          <w:sz w:val="28"/>
          <w:szCs w:val="28"/>
          <w:lang w:val="en-US" w:eastAsia="zh-CN"/>
        </w:rPr>
      </w:pPr>
    </w:p>
    <w:p w14:paraId="16CC80B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华文中宋" w:hAnsi="华文中宋" w:eastAsia="华文中宋" w:cs="华文中宋"/>
          <w:b/>
          <w:bCs/>
          <w:color w:val="auto"/>
          <w:w w:val="95"/>
          <w:sz w:val="28"/>
          <w:szCs w:val="28"/>
          <w:lang w:val="en-US" w:eastAsia="zh-CN"/>
        </w:rPr>
      </w:pPr>
      <w:r>
        <w:rPr>
          <w:rFonts w:hint="eastAsia" w:ascii="华文中宋" w:hAnsi="华文中宋" w:eastAsia="华文中宋" w:cs="华文中宋"/>
          <w:b/>
          <w:bCs/>
          <w:color w:val="auto"/>
          <w:w w:val="95"/>
          <w:sz w:val="28"/>
          <w:szCs w:val="28"/>
          <w:lang w:val="en-US" w:eastAsia="zh-CN"/>
        </w:rPr>
        <w:t>Iron Pole Performance</w:t>
      </w:r>
    </w:p>
    <w:p w14:paraId="452FA73B">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eastAsia" w:ascii="宋体" w:hAnsi="宋体" w:eastAsia="宋体" w:cs="宋体"/>
          <w:b/>
          <w:bCs/>
          <w:sz w:val="21"/>
          <w:szCs w:val="21"/>
          <w:lang w:val="en-US" w:eastAsia="zh-CN"/>
        </w:rPr>
      </w:pPr>
      <w:bookmarkStart w:id="0" w:name="_GoBack"/>
      <w:r>
        <w:rPr>
          <w:rFonts w:hint="eastAsia" w:ascii="宋体" w:hAnsi="宋体" w:eastAsia="宋体" w:cs="宋体"/>
          <w:b/>
          <w:bCs/>
          <w:sz w:val="21"/>
          <w:szCs w:val="21"/>
          <w:lang w:val="en-US" w:eastAsia="zh-CN"/>
        </w:rPr>
        <w:t>Huh? These kids are taller than the Greek Freak?What are they doing?</w:t>
      </w:r>
    </w:p>
    <w:p w14:paraId="19D2B386">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This is a Chinese carnival that has been going on for so many generations.During the Spring Festival and Lantern Festival, all Chinese people are on holiday, going out for fun to their hearts</w:t>
      </w:r>
      <w:r>
        <w:rPr>
          <w:rFonts w:hint="default" w:ascii="宋体" w:hAnsi="宋体" w:eastAsia="宋体" w:cs="宋体"/>
          <w:b/>
          <w:bCs/>
          <w:sz w:val="21"/>
          <w:szCs w:val="21"/>
          <w:lang w:val="en-US" w:eastAsia="zh-CN"/>
        </w:rPr>
        <w:t>’</w:t>
      </w:r>
      <w:r>
        <w:rPr>
          <w:rFonts w:hint="eastAsia" w:ascii="宋体" w:hAnsi="宋体" w:eastAsia="宋体" w:cs="宋体"/>
          <w:b/>
          <w:bCs/>
          <w:sz w:val="21"/>
          <w:szCs w:val="21"/>
          <w:lang w:val="en-US" w:eastAsia="zh-CN"/>
        </w:rPr>
        <w:t xml:space="preserve"> content.</w:t>
      </w:r>
    </w:p>
    <w:p w14:paraId="473D3A28">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This is not acrobatics.It's not dancing.It's not opera either.It's the villagers' favourite - Iron Pole Performance.</w:t>
      </w:r>
    </w:p>
    <w:p w14:paraId="410CAE83">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default" w:ascii="宋体" w:hAnsi="宋体" w:eastAsia="宋体" w:cs="宋体"/>
          <w:b/>
          <w:bCs/>
          <w:sz w:val="21"/>
          <w:szCs w:val="21"/>
          <w:lang w:val="en-US" w:eastAsia="zh-CN"/>
        </w:rPr>
      </w:pPr>
      <w:r>
        <w:rPr>
          <w:rFonts w:hint="eastAsia" w:ascii="宋体" w:hAnsi="宋体" w:eastAsia="宋体" w:cs="宋体"/>
          <w:b/>
          <w:bCs/>
          <w:sz w:val="21"/>
          <w:szCs w:val="21"/>
          <w:lang w:val="en-US" w:eastAsia="zh-CN"/>
        </w:rPr>
        <w:t>The iron pole is over two meters high. Fasten your safety belt. Put on your overalls.In the new year, we should pursue a new height of fun.</w:t>
      </w:r>
      <w:r>
        <w:rPr>
          <w:rFonts w:hint="default" w:ascii="宋体" w:hAnsi="宋体" w:eastAsia="宋体" w:cs="宋体"/>
          <w:b/>
          <w:bCs/>
          <w:sz w:val="21"/>
          <w:szCs w:val="21"/>
          <w:lang w:val="en-US" w:eastAsia="zh-CN"/>
        </w:rPr>
        <w:t xml:space="preserve">The </w:t>
      </w:r>
      <w:r>
        <w:rPr>
          <w:rFonts w:hint="eastAsia" w:ascii="宋体" w:hAnsi="宋体" w:eastAsia="宋体" w:cs="宋体"/>
          <w:b/>
          <w:bCs/>
          <w:sz w:val="21"/>
          <w:szCs w:val="21"/>
          <w:lang w:val="en-US" w:eastAsia="zh-CN"/>
        </w:rPr>
        <w:t>performance</w:t>
      </w:r>
      <w:r>
        <w:rPr>
          <w:rFonts w:hint="default" w:ascii="宋体" w:hAnsi="宋体" w:eastAsia="宋体" w:cs="宋体"/>
          <w:b/>
          <w:bCs/>
          <w:sz w:val="21"/>
          <w:szCs w:val="21"/>
          <w:lang w:val="en-US" w:eastAsia="zh-CN"/>
        </w:rPr>
        <w:t xml:space="preserve"> begins. </w:t>
      </w:r>
      <w:r>
        <w:rPr>
          <w:rFonts w:hint="eastAsia" w:ascii="宋体" w:hAnsi="宋体" w:eastAsia="宋体" w:cs="宋体"/>
          <w:b/>
          <w:bCs/>
          <w:sz w:val="21"/>
          <w:szCs w:val="21"/>
          <w:lang w:val="en-US" w:eastAsia="zh-CN"/>
        </w:rPr>
        <w:t>Lift</w:t>
      </w:r>
      <w:r>
        <w:rPr>
          <w:rFonts w:hint="default" w:ascii="宋体" w:hAnsi="宋体" w:eastAsia="宋体" w:cs="宋体"/>
          <w:b/>
          <w:bCs/>
          <w:sz w:val="21"/>
          <w:szCs w:val="21"/>
          <w:lang w:val="en-US" w:eastAsia="zh-CN"/>
        </w:rPr>
        <w:t xml:space="preserve">ing iron </w:t>
      </w:r>
      <w:r>
        <w:rPr>
          <w:rFonts w:hint="eastAsia" w:ascii="宋体" w:hAnsi="宋体" w:eastAsia="宋体" w:cs="宋体"/>
          <w:b/>
          <w:bCs/>
          <w:sz w:val="21"/>
          <w:szCs w:val="21"/>
          <w:lang w:val="en-US" w:eastAsia="zh-CN"/>
        </w:rPr>
        <w:t>pole</w:t>
      </w:r>
      <w:r>
        <w:rPr>
          <w:rFonts w:hint="default" w:ascii="宋体" w:hAnsi="宋体" w:eastAsia="宋体" w:cs="宋体"/>
          <w:b/>
          <w:bCs/>
          <w:sz w:val="21"/>
          <w:szCs w:val="21"/>
          <w:lang w:val="en-US" w:eastAsia="zh-CN"/>
        </w:rPr>
        <w:t>s</w:t>
      </w:r>
      <w:r>
        <w:rPr>
          <w:rFonts w:hint="eastAsia" w:ascii="宋体" w:hAnsi="宋体" w:eastAsia="宋体" w:cs="宋体"/>
          <w:b/>
          <w:bCs/>
          <w:sz w:val="21"/>
          <w:szCs w:val="21"/>
          <w:lang w:val="en-US" w:eastAsia="zh-CN"/>
        </w:rPr>
        <w:t>,</w:t>
      </w:r>
      <w:r>
        <w:rPr>
          <w:rFonts w:hint="default" w:ascii="宋体" w:hAnsi="宋体" w:eastAsia="宋体" w:cs="宋体"/>
          <w:b/>
          <w:bCs/>
          <w:sz w:val="21"/>
          <w:szCs w:val="21"/>
          <w:lang w:val="en-US" w:eastAsia="zh-CN"/>
        </w:rPr>
        <w:t xml:space="preserve"> also known as "</w:t>
      </w:r>
      <w:r>
        <w:rPr>
          <w:rFonts w:hint="eastAsia" w:ascii="宋体" w:hAnsi="宋体" w:eastAsia="宋体" w:cs="宋体"/>
          <w:b/>
          <w:bCs/>
          <w:sz w:val="21"/>
          <w:szCs w:val="21"/>
          <w:lang w:val="en-US" w:eastAsia="zh-CN"/>
        </w:rPr>
        <w:t>Lift</w:t>
      </w:r>
      <w:r>
        <w:rPr>
          <w:rFonts w:hint="default" w:ascii="宋体" w:hAnsi="宋体" w:eastAsia="宋体" w:cs="宋体"/>
          <w:b/>
          <w:bCs/>
          <w:sz w:val="21"/>
          <w:szCs w:val="21"/>
          <w:lang w:val="en-US" w:eastAsia="zh-CN"/>
        </w:rPr>
        <w:t>ing Pavilion</w:t>
      </w:r>
      <w:r>
        <w:rPr>
          <w:rFonts w:hint="eastAsia" w:ascii="宋体" w:hAnsi="宋体" w:eastAsia="宋体" w:cs="宋体"/>
          <w:b/>
          <w:bCs/>
          <w:sz w:val="21"/>
          <w:szCs w:val="21"/>
          <w:lang w:val="en-US" w:eastAsia="zh-CN"/>
        </w:rPr>
        <w:t>s</w:t>
      </w:r>
      <w:r>
        <w:rPr>
          <w:rFonts w:hint="default" w:ascii="宋体" w:hAnsi="宋体" w:eastAsia="宋体" w:cs="宋体"/>
          <w:b/>
          <w:bCs/>
          <w:sz w:val="21"/>
          <w:szCs w:val="21"/>
          <w:lang w:val="en-US" w:eastAsia="zh-CN"/>
        </w:rPr>
        <w:t xml:space="preserve">" </w:t>
      </w:r>
      <w:r>
        <w:rPr>
          <w:rFonts w:hint="eastAsia" w:ascii="宋体" w:hAnsi="宋体" w:eastAsia="宋体" w:cs="宋体"/>
          <w:b/>
          <w:bCs/>
          <w:sz w:val="21"/>
          <w:szCs w:val="21"/>
          <w:lang w:val="en-US" w:eastAsia="zh-CN"/>
        </w:rPr>
        <w:t>or</w:t>
      </w:r>
      <w:r>
        <w:rPr>
          <w:rFonts w:hint="default" w:ascii="宋体" w:hAnsi="宋体" w:eastAsia="宋体" w:cs="宋体"/>
          <w:b/>
          <w:bCs/>
          <w:sz w:val="21"/>
          <w:szCs w:val="21"/>
          <w:lang w:val="en-US" w:eastAsia="zh-CN"/>
        </w:rPr>
        <w:t xml:space="preserve"> "</w:t>
      </w:r>
      <w:r>
        <w:rPr>
          <w:rFonts w:hint="eastAsia" w:ascii="宋体" w:hAnsi="宋体" w:eastAsia="宋体" w:cs="宋体"/>
          <w:b/>
          <w:bCs/>
          <w:sz w:val="21"/>
          <w:szCs w:val="21"/>
          <w:lang w:val="en-US" w:eastAsia="zh-CN"/>
        </w:rPr>
        <w:t>Lift</w:t>
      </w:r>
      <w:r>
        <w:rPr>
          <w:rFonts w:hint="default" w:ascii="宋体" w:hAnsi="宋体" w:eastAsia="宋体" w:cs="宋体"/>
          <w:b/>
          <w:bCs/>
          <w:sz w:val="21"/>
          <w:szCs w:val="21"/>
          <w:lang w:val="en-US" w:eastAsia="zh-CN"/>
        </w:rPr>
        <w:t>ing</w:t>
      </w:r>
      <w:r>
        <w:rPr>
          <w:rFonts w:hint="eastAsia" w:ascii="宋体" w:hAnsi="宋体" w:eastAsia="宋体" w:cs="宋体"/>
          <w:b/>
          <w:bCs/>
          <w:sz w:val="21"/>
          <w:szCs w:val="21"/>
          <w:lang w:val="en-US" w:eastAsia="zh-CN"/>
        </w:rPr>
        <w:t xml:space="preserve"> </w:t>
      </w:r>
      <w:r>
        <w:rPr>
          <w:rFonts w:hint="default" w:ascii="宋体" w:hAnsi="宋体" w:eastAsia="宋体" w:cs="宋体"/>
          <w:b/>
          <w:bCs/>
          <w:sz w:val="21"/>
          <w:szCs w:val="21"/>
          <w:lang w:val="en-US" w:eastAsia="zh-CN"/>
        </w:rPr>
        <w:t>Platform</w:t>
      </w:r>
      <w:r>
        <w:rPr>
          <w:rFonts w:hint="eastAsia" w:ascii="宋体" w:hAnsi="宋体" w:eastAsia="宋体" w:cs="宋体"/>
          <w:b/>
          <w:bCs/>
          <w:sz w:val="21"/>
          <w:szCs w:val="21"/>
          <w:lang w:val="en-US" w:eastAsia="zh-CN"/>
        </w:rPr>
        <w:t>s</w:t>
      </w:r>
      <w:r>
        <w:rPr>
          <w:rFonts w:hint="default" w:ascii="宋体" w:hAnsi="宋体" w:eastAsia="宋体" w:cs="宋体"/>
          <w:b/>
          <w:bCs/>
          <w:sz w:val="21"/>
          <w:szCs w:val="21"/>
          <w:lang w:val="en-US" w:eastAsia="zh-CN"/>
        </w:rPr>
        <w:t>"</w:t>
      </w:r>
      <w:r>
        <w:rPr>
          <w:rFonts w:hint="eastAsia" w:ascii="宋体" w:hAnsi="宋体" w:eastAsia="宋体" w:cs="宋体"/>
          <w:b/>
          <w:bCs/>
          <w:sz w:val="21"/>
          <w:szCs w:val="21"/>
          <w:lang w:val="en-US" w:eastAsia="zh-CN"/>
        </w:rPr>
        <w:t xml:space="preserve">, </w:t>
      </w:r>
      <w:r>
        <w:rPr>
          <w:rFonts w:hint="default" w:ascii="宋体" w:hAnsi="宋体" w:eastAsia="宋体" w:cs="宋体"/>
          <w:b/>
          <w:bCs/>
          <w:sz w:val="21"/>
          <w:szCs w:val="21"/>
          <w:lang w:val="en-US" w:eastAsia="zh-CN"/>
        </w:rPr>
        <w:t>is a kind of performance to worship ancestors.</w:t>
      </w:r>
      <w:r>
        <w:rPr>
          <w:rFonts w:hint="eastAsia" w:ascii="宋体" w:hAnsi="宋体" w:eastAsia="宋体" w:cs="宋体"/>
          <w:b/>
          <w:bCs/>
          <w:sz w:val="21"/>
          <w:szCs w:val="21"/>
          <w:lang w:val="en-US" w:eastAsia="zh-CN"/>
        </w:rPr>
        <w:t>At the center on the top platform is the female General Mu Guiying, valiant and beautiful.</w:t>
      </w:r>
      <w:r>
        <w:rPr>
          <w:rFonts w:hint="default" w:ascii="宋体" w:hAnsi="宋体" w:eastAsia="宋体" w:cs="宋体"/>
          <w:b/>
          <w:bCs/>
          <w:sz w:val="21"/>
          <w:szCs w:val="21"/>
          <w:lang w:val="en-US" w:eastAsia="zh-CN"/>
        </w:rPr>
        <w:t xml:space="preserve">There is also </w:t>
      </w:r>
      <w:r>
        <w:rPr>
          <w:rFonts w:hint="eastAsia" w:ascii="宋体" w:hAnsi="宋体" w:eastAsia="宋体" w:cs="宋体"/>
          <w:b/>
          <w:bCs/>
          <w:sz w:val="21"/>
          <w:szCs w:val="21"/>
          <w:lang w:val="en-US" w:eastAsia="zh-CN"/>
        </w:rPr>
        <w:t xml:space="preserve">General </w:t>
      </w:r>
      <w:r>
        <w:rPr>
          <w:rFonts w:hint="default" w:ascii="宋体" w:hAnsi="宋体" w:eastAsia="宋体" w:cs="宋体"/>
          <w:b/>
          <w:bCs/>
          <w:sz w:val="21"/>
          <w:szCs w:val="21"/>
          <w:lang w:val="en-US" w:eastAsia="zh-CN"/>
        </w:rPr>
        <w:t>Yang Liulang</w:t>
      </w:r>
      <w:r>
        <w:rPr>
          <w:rFonts w:hint="eastAsia" w:ascii="宋体" w:hAnsi="宋体" w:eastAsia="宋体" w:cs="宋体"/>
          <w:b/>
          <w:bCs/>
          <w:sz w:val="21"/>
          <w:szCs w:val="21"/>
          <w:lang w:val="en-US" w:eastAsia="zh-CN"/>
        </w:rPr>
        <w:t xml:space="preserve"> going </w:t>
      </w:r>
      <w:r>
        <w:rPr>
          <w:rFonts w:hint="default" w:ascii="宋体" w:hAnsi="宋体" w:eastAsia="宋体" w:cs="宋体"/>
          <w:b/>
          <w:bCs/>
          <w:sz w:val="21"/>
          <w:szCs w:val="21"/>
          <w:lang w:val="en-US" w:eastAsia="zh-CN"/>
        </w:rPr>
        <w:t xml:space="preserve">on the </w:t>
      </w:r>
      <w:r>
        <w:rPr>
          <w:rFonts w:hint="eastAsia" w:ascii="宋体" w:hAnsi="宋体" w:eastAsia="宋体" w:cs="宋体"/>
          <w:b/>
          <w:bCs/>
          <w:sz w:val="21"/>
          <w:szCs w:val="21"/>
          <w:lang w:val="en-US" w:eastAsia="zh-CN"/>
        </w:rPr>
        <w:t>expedition</w:t>
      </w:r>
      <w:r>
        <w:rPr>
          <w:rFonts w:hint="default" w:ascii="宋体" w:hAnsi="宋体" w:eastAsia="宋体" w:cs="宋体"/>
          <w:b/>
          <w:bCs/>
          <w:sz w:val="21"/>
          <w:szCs w:val="21"/>
          <w:lang w:val="en-US" w:eastAsia="zh-CN"/>
        </w:rPr>
        <w:t xml:space="preserve">, elegant and </w:t>
      </w:r>
      <w:r>
        <w:rPr>
          <w:rFonts w:hint="eastAsia" w:ascii="宋体" w:hAnsi="宋体" w:eastAsia="宋体" w:cs="宋体"/>
          <w:b/>
          <w:bCs/>
          <w:sz w:val="21"/>
          <w:szCs w:val="21"/>
          <w:lang w:val="en-US" w:eastAsia="zh-CN"/>
        </w:rPr>
        <w:t>handsome</w:t>
      </w:r>
      <w:r>
        <w:rPr>
          <w:rFonts w:hint="default" w:ascii="宋体" w:hAnsi="宋体" w:eastAsia="宋体" w:cs="宋体"/>
          <w:b/>
          <w:bCs/>
          <w:sz w:val="21"/>
          <w:szCs w:val="21"/>
          <w:lang w:val="en-US" w:eastAsia="zh-CN"/>
        </w:rPr>
        <w:t>.</w:t>
      </w:r>
      <w:r>
        <w:rPr>
          <w:rFonts w:hint="eastAsia" w:ascii="宋体" w:hAnsi="宋体" w:eastAsia="宋体" w:cs="宋体"/>
          <w:b/>
          <w:bCs/>
          <w:sz w:val="21"/>
          <w:szCs w:val="21"/>
          <w:lang w:val="en-US" w:eastAsia="zh-CN"/>
        </w:rPr>
        <w:t xml:space="preserve">These are three fairy sisters descending to the secular world, gorgeous and captivating. All these characters are from Chinese local operas or mythological stories. The children who play these characters are selected from neighboring villages.They represent the most good-looking ones in their respective villages.It is said that the children who have performed on the iron poles will be the popular ones on the dating scene. </w:t>
      </w:r>
    </w:p>
    <w:p w14:paraId="33B459AC">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eastAsia" w:ascii="宋体" w:hAnsi="宋体" w:eastAsia="宋体" w:cs="宋体"/>
          <w:b/>
          <w:bCs/>
          <w:sz w:val="21"/>
          <w:szCs w:val="21"/>
          <w:lang w:val="en-US" w:eastAsia="zh-CN"/>
        </w:rPr>
      </w:pPr>
      <w:r>
        <w:rPr>
          <w:rFonts w:hint="default" w:ascii="宋体" w:hAnsi="宋体" w:eastAsia="宋体" w:cs="宋体"/>
          <w:b/>
          <w:bCs/>
          <w:sz w:val="21"/>
          <w:szCs w:val="21"/>
          <w:lang w:val="en-US" w:eastAsia="zh-CN"/>
        </w:rPr>
        <w:t xml:space="preserve">The adults who </w:t>
      </w:r>
      <w:r>
        <w:rPr>
          <w:rFonts w:hint="eastAsia" w:ascii="宋体" w:hAnsi="宋体" w:eastAsia="宋体" w:cs="宋体"/>
          <w:b/>
          <w:bCs/>
          <w:sz w:val="21"/>
          <w:szCs w:val="21"/>
          <w:lang w:val="en-US" w:eastAsia="zh-CN"/>
        </w:rPr>
        <w:t>lift</w:t>
      </w:r>
      <w:r>
        <w:rPr>
          <w:rFonts w:hint="default" w:ascii="宋体" w:hAnsi="宋体" w:eastAsia="宋体" w:cs="宋体"/>
          <w:b/>
          <w:bCs/>
          <w:sz w:val="21"/>
          <w:szCs w:val="21"/>
          <w:lang w:val="en-US" w:eastAsia="zh-CN"/>
        </w:rPr>
        <w:t xml:space="preserve"> iron </w:t>
      </w:r>
      <w:r>
        <w:rPr>
          <w:rFonts w:hint="eastAsia" w:ascii="宋体" w:hAnsi="宋体" w:eastAsia="宋体" w:cs="宋体"/>
          <w:b/>
          <w:bCs/>
          <w:sz w:val="21"/>
          <w:szCs w:val="21"/>
          <w:lang w:val="en-US" w:eastAsia="zh-CN"/>
        </w:rPr>
        <w:t>pole</w:t>
      </w:r>
      <w:r>
        <w:rPr>
          <w:rFonts w:hint="default" w:ascii="宋体" w:hAnsi="宋体" w:eastAsia="宋体" w:cs="宋体"/>
          <w:b/>
          <w:bCs/>
          <w:sz w:val="21"/>
          <w:szCs w:val="21"/>
          <w:lang w:val="en-US" w:eastAsia="zh-CN"/>
        </w:rPr>
        <w:t xml:space="preserve">s are also </w:t>
      </w:r>
      <w:r>
        <w:rPr>
          <w:rFonts w:hint="eastAsia" w:ascii="宋体" w:hAnsi="宋体" w:eastAsia="宋体" w:cs="宋体"/>
          <w:b/>
          <w:bCs/>
          <w:sz w:val="21"/>
          <w:szCs w:val="21"/>
          <w:lang w:val="en-US" w:eastAsia="zh-CN"/>
        </w:rPr>
        <w:t>carefully</w:t>
      </w:r>
      <w:r>
        <w:rPr>
          <w:rFonts w:hint="default" w:ascii="宋体" w:hAnsi="宋体" w:eastAsia="宋体" w:cs="宋体"/>
          <w:b/>
          <w:bCs/>
          <w:sz w:val="21"/>
          <w:szCs w:val="21"/>
          <w:lang w:val="en-US" w:eastAsia="zh-CN"/>
        </w:rPr>
        <w:t xml:space="preserve"> </w:t>
      </w:r>
      <w:r>
        <w:rPr>
          <w:rFonts w:hint="eastAsia" w:ascii="宋体" w:hAnsi="宋体" w:eastAsia="宋体" w:cs="宋体"/>
          <w:b/>
          <w:bCs/>
          <w:sz w:val="21"/>
          <w:szCs w:val="21"/>
          <w:lang w:val="en-US" w:eastAsia="zh-CN"/>
        </w:rPr>
        <w:t xml:space="preserve">chosen from </w:t>
      </w:r>
      <w:r>
        <w:rPr>
          <w:rFonts w:hint="default" w:ascii="宋体" w:hAnsi="宋体" w:eastAsia="宋体" w:cs="宋体"/>
          <w:b/>
          <w:bCs/>
          <w:sz w:val="21"/>
          <w:szCs w:val="21"/>
          <w:lang w:val="en-US" w:eastAsia="zh-CN"/>
        </w:rPr>
        <w:t>village</w:t>
      </w:r>
      <w:r>
        <w:rPr>
          <w:rFonts w:hint="eastAsia" w:ascii="宋体" w:hAnsi="宋体" w:eastAsia="宋体" w:cs="宋体"/>
          <w:b/>
          <w:bCs/>
          <w:sz w:val="21"/>
          <w:szCs w:val="21"/>
          <w:lang w:val="en-US" w:eastAsia="zh-CN"/>
        </w:rPr>
        <w:t xml:space="preserve">s. They </w:t>
      </w:r>
      <w:r>
        <w:rPr>
          <w:rFonts w:hint="default" w:ascii="宋体" w:hAnsi="宋体" w:eastAsia="宋体" w:cs="宋体"/>
          <w:b/>
          <w:bCs/>
          <w:sz w:val="21"/>
          <w:szCs w:val="21"/>
          <w:lang w:val="en-US" w:eastAsia="zh-CN"/>
        </w:rPr>
        <w:t>must be capable, sweet</w:t>
      </w:r>
      <w:r>
        <w:rPr>
          <w:rFonts w:hint="eastAsia" w:ascii="宋体" w:hAnsi="宋体" w:eastAsia="宋体" w:cs="宋体"/>
          <w:b/>
          <w:bCs/>
          <w:sz w:val="21"/>
          <w:szCs w:val="21"/>
          <w:lang w:val="en-US" w:eastAsia="zh-CN"/>
        </w:rPr>
        <w:t xml:space="preserve">ly </w:t>
      </w:r>
      <w:r>
        <w:rPr>
          <w:rFonts w:hint="default" w:ascii="宋体" w:hAnsi="宋体" w:eastAsia="宋体" w:cs="宋体"/>
          <w:b/>
          <w:bCs/>
          <w:sz w:val="21"/>
          <w:szCs w:val="21"/>
          <w:lang w:val="en-US" w:eastAsia="zh-CN"/>
        </w:rPr>
        <w:t>talk</w:t>
      </w:r>
      <w:r>
        <w:rPr>
          <w:rFonts w:hint="eastAsia" w:ascii="宋体" w:hAnsi="宋体" w:eastAsia="宋体" w:cs="宋体"/>
          <w:b/>
          <w:bCs/>
          <w:sz w:val="21"/>
          <w:szCs w:val="21"/>
          <w:lang w:val="en-US" w:eastAsia="zh-CN"/>
        </w:rPr>
        <w:t>ative</w:t>
      </w:r>
      <w:r>
        <w:rPr>
          <w:rFonts w:hint="default" w:ascii="宋体" w:hAnsi="宋体" w:eastAsia="宋体" w:cs="宋体"/>
          <w:b/>
          <w:bCs/>
          <w:sz w:val="21"/>
          <w:szCs w:val="21"/>
          <w:lang w:val="en-US" w:eastAsia="zh-CN"/>
        </w:rPr>
        <w:t xml:space="preserve"> and </w:t>
      </w:r>
      <w:r>
        <w:rPr>
          <w:rFonts w:hint="eastAsia" w:ascii="宋体" w:hAnsi="宋体" w:eastAsia="宋体" w:cs="宋体"/>
          <w:b/>
          <w:bCs/>
          <w:sz w:val="21"/>
          <w:szCs w:val="21"/>
          <w:lang w:val="en-US" w:eastAsia="zh-CN"/>
        </w:rPr>
        <w:t>kind</w:t>
      </w:r>
      <w:r>
        <w:rPr>
          <w:rFonts w:hint="default" w:ascii="宋体" w:hAnsi="宋体" w:eastAsia="宋体" w:cs="宋体"/>
          <w:b/>
          <w:bCs/>
          <w:sz w:val="21"/>
          <w:szCs w:val="21"/>
          <w:lang w:val="en-US" w:eastAsia="zh-CN"/>
        </w:rPr>
        <w:t>-hearted.</w:t>
      </w:r>
      <w:r>
        <w:rPr>
          <w:rFonts w:hint="eastAsia" w:ascii="宋体" w:hAnsi="宋体" w:eastAsia="宋体" w:cs="宋体"/>
          <w:b/>
          <w:bCs/>
          <w:sz w:val="21"/>
          <w:szCs w:val="21"/>
          <w:lang w:val="en-US" w:eastAsia="zh-CN"/>
        </w:rPr>
        <w:t xml:space="preserve">Chinese people are born with the gene of kung fu.While lifting poles over two meters high with children on the top, they can still move forward and sway their waists gracefully.  </w:t>
      </w:r>
    </w:p>
    <w:p w14:paraId="675971D1">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Chinese people are sincere at heart.While taking pride in their offspring, they never forget to worship their ancestors.They pray for favorable weather, national prosperity and peaceful life.</w:t>
      </w:r>
    </w:p>
    <w:p w14:paraId="6617224A">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eastAsia" w:ascii="宋体" w:hAnsi="宋体" w:eastAsia="宋体" w:cs="宋体"/>
          <w:b/>
          <w:bCs/>
          <w:sz w:val="21"/>
          <w:szCs w:val="21"/>
          <w:lang w:val="en-US" w:eastAsia="zh-CN"/>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embedRegular r:id="rId1" w:fontKey="{81167779-056C-49CB-BF26-C62ACA2BE915}"/>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9E290F"/>
    <w:rsid w:val="32705150"/>
    <w:rsid w:val="5A8D1F1E"/>
    <w:rsid w:val="639E290F"/>
    <w:rsid w:val="774578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640</Words>
  <Characters>1870</Characters>
  <Lines>0</Lines>
  <Paragraphs>0</Paragraphs>
  <TotalTime>3</TotalTime>
  <ScaleCrop>false</ScaleCrop>
  <LinksUpToDate>false</LinksUpToDate>
  <CharactersWithSpaces>2147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2025-04-10T08:22:00Z</dcterms:created>
  <dc:creator>宇星</dc:creator>
  <cp:lastModifiedBy>高伟</cp:lastModifiedBy>
  <dcterms:modified xsi:type="dcterms:W3CDTF">2025-04-14T23:12:35Z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20F0270BD9E64CBCBDF96EC2A94694D5_13</vt:lpwstr>
  </property>
  <property fmtid="{D5CDD505-2E9C-101B-9397-08002B2CF9AE}" pid="4" name="KSOTemplateDocerSaveRecord">
    <vt:lpwstr>eyJoZGlkIjoiMjdiNmMwMmU3M2YyYmExZjBmODdkNTk0OWFjYmQ0YTUiLCJ1c2VySWQiOiI1NDc0ODEwMTEifQ==</vt:lpwstr>
  </property>
</Properties>
</file>