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51E53">
      <w:pPr>
        <w:widowControl/>
        <w:spacing w:after="100" w:afterAutospacing="1" w:line="4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山西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新闻奖新闻摄影参评作品推荐表</w:t>
      </w:r>
    </w:p>
    <w:tbl>
      <w:tblPr>
        <w:tblStyle w:val="3"/>
        <w:tblW w:w="10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05"/>
        <w:gridCol w:w="1622"/>
        <w:gridCol w:w="423"/>
        <w:gridCol w:w="851"/>
        <w:gridCol w:w="852"/>
        <w:gridCol w:w="1427"/>
        <w:gridCol w:w="1200"/>
        <w:gridCol w:w="2023"/>
      </w:tblGrid>
      <w:tr w14:paraId="67643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702B7F3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标题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9C226A">
            <w:pPr>
              <w:spacing w:line="400" w:lineRule="exact"/>
              <w:jc w:val="both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冰上疾风！“十四冬”短道速滑精彩收官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2841D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作品类别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0834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新闻摄影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</w:rPr>
              <w:t xml:space="preserve">  组照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类</w:t>
            </w:r>
          </w:p>
          <w:p w14:paraId="52A39986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（单幅/</w:t>
            </w:r>
            <w:bookmarkStart w:id="0" w:name="OLE_LINK1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组照</w:t>
            </w:r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/国际传播）</w:t>
            </w:r>
          </w:p>
        </w:tc>
      </w:tr>
      <w:tr w14:paraId="17150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260AC4A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A9B70">
            <w:pPr>
              <w:spacing w:line="400" w:lineRule="exact"/>
              <w:jc w:val="both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宇巍 张春颖</w:t>
            </w:r>
          </w:p>
        </w:tc>
      </w:tr>
      <w:tr w14:paraId="684F9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3BE868AA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原创单位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7C8B2">
            <w:pPr>
              <w:spacing w:line="400" w:lineRule="exact"/>
              <w:jc w:val="both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山西新闻网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51A4B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刊播单位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7A123">
            <w:pPr>
              <w:spacing w:line="400" w:lineRule="exact"/>
              <w:jc w:val="both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山西新闻网</w:t>
            </w:r>
          </w:p>
        </w:tc>
      </w:tr>
      <w:tr w14:paraId="60781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54211F9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刊播版面</w:t>
            </w:r>
          </w:p>
          <w:p w14:paraId="490E354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sz w:val="24"/>
                <w:szCs w:val="24"/>
              </w:rPr>
              <w:t>(名称及版次)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064A4">
            <w:pPr>
              <w:spacing w:line="400" w:lineRule="exact"/>
              <w:jc w:val="both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山西新闻网 视觉志 最现场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570C2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刊播日期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3EC78">
            <w:pPr>
              <w:spacing w:line="400" w:lineRule="exact"/>
              <w:jc w:val="both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2024年 2 月 19 日</w:t>
            </w:r>
          </w:p>
        </w:tc>
      </w:tr>
      <w:tr w14:paraId="6D6E4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51272B40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新媒体</w:t>
            </w:r>
          </w:p>
          <w:p w14:paraId="3A4BD1C0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作品网址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D29E8">
            <w:pPr>
              <w:spacing w:line="400" w:lineRule="exact"/>
              <w:jc w:val="both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http://photo.sxrb.com/GB/314100/10119898.html</w:t>
            </w:r>
          </w:p>
        </w:tc>
      </w:tr>
      <w:tr w14:paraId="44E2B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331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6546550B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所配合的文字报道的标题</w:t>
            </w:r>
          </w:p>
        </w:tc>
        <w:tc>
          <w:tcPr>
            <w:tcW w:w="6776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B937C4C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注：仅供配合文字报道的作品填报</w:t>
            </w:r>
          </w:p>
        </w:tc>
      </w:tr>
      <w:tr w14:paraId="1FFC0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0" w:hRule="exact"/>
          <w:jc w:val="center"/>
        </w:trPr>
        <w:tc>
          <w:tcPr>
            <w:tcW w:w="792" w:type="dxa"/>
            <w:noWrap w:val="0"/>
            <w:vAlign w:val="center"/>
          </w:tcPr>
          <w:p w14:paraId="3B95D84F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︵</w:t>
            </w:r>
          </w:p>
          <w:p w14:paraId="4F68C7DE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作采</w:t>
            </w:r>
          </w:p>
          <w:p w14:paraId="2850A6FE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品编</w:t>
            </w:r>
          </w:p>
          <w:p w14:paraId="11C8454B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简过</w:t>
            </w:r>
          </w:p>
          <w:p w14:paraId="4D6CB9EC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介程</w:t>
            </w:r>
          </w:p>
          <w:p w14:paraId="231E2064"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︶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52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摄影记者提前了解赛事流程和选手信息，精心制定拍摄方案。比赛中，摄影记者通过高速连拍、低角度仰拍、追焦捕捉等特殊拍摄技巧，生动记录选手疾速冲刺、弯道超越等精彩瞬间，突出速度感和冰雪质感。团队同步整理赛况信息，结合精选图片撰写图文报道，并迅速在本网平台发布，全方位呈现短道速滑赛事亮点。</w:t>
            </w:r>
          </w:p>
        </w:tc>
      </w:tr>
      <w:tr w14:paraId="043E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0" w:hRule="exact"/>
          <w:jc w:val="center"/>
        </w:trPr>
        <w:tc>
          <w:tcPr>
            <w:tcW w:w="792" w:type="dxa"/>
            <w:noWrap w:val="0"/>
            <w:vAlign w:val="center"/>
          </w:tcPr>
          <w:p w14:paraId="3B73BA1B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社</w:t>
            </w:r>
          </w:p>
          <w:p w14:paraId="10E4D37D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会</w:t>
            </w:r>
          </w:p>
          <w:p w14:paraId="3779D26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效</w:t>
            </w:r>
          </w:p>
          <w:p w14:paraId="701A425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果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CD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作品展现了全国冰雪运动的速度与激情，记录了山西选手首秀的拼搏风采，受到广泛关注与好评，进一步提升了山西冰雪运动的影响力，也激发了更多青少年对短道速滑的兴趣与热情，取得了良好社会效果。</w:t>
            </w:r>
          </w:p>
        </w:tc>
      </w:tr>
      <w:tr w14:paraId="1E41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7" w:hRule="exact"/>
          <w:jc w:val="center"/>
        </w:trPr>
        <w:tc>
          <w:tcPr>
            <w:tcW w:w="792" w:type="dxa"/>
            <w:noWrap w:val="0"/>
            <w:vAlign w:val="center"/>
          </w:tcPr>
          <w:p w14:paraId="65A0503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推</w:t>
            </w:r>
          </w:p>
          <w:p w14:paraId="2AC9E57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荐</w:t>
            </w:r>
          </w:p>
          <w:p w14:paraId="75332D5B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</w:t>
            </w:r>
          </w:p>
          <w:p w14:paraId="2FB903D3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由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92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作品巧妙运用高速连拍、追焦等摄影技巧，精准捕捉短道速滑比赛的速度与激情，生动展现选手拼搏瞬间，不仅增强了视觉冲击力，也进一步激发观众对冰雪运动的热情与关注。</w:t>
            </w:r>
          </w:p>
          <w:p w14:paraId="16CF98D7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签名：</w:t>
            </w:r>
          </w:p>
          <w:p w14:paraId="5848F17D">
            <w:pPr>
              <w:spacing w:line="360" w:lineRule="exact"/>
              <w:ind w:firstLine="5640" w:firstLineChars="23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（盖单位公章）</w:t>
            </w:r>
          </w:p>
          <w:p w14:paraId="7332CA79"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</w:t>
            </w:r>
          </w:p>
        </w:tc>
      </w:tr>
      <w:tr w14:paraId="13F39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1" w:hRule="exact"/>
          <w:jc w:val="center"/>
        </w:trPr>
        <w:tc>
          <w:tcPr>
            <w:tcW w:w="792" w:type="dxa"/>
            <w:noWrap w:val="0"/>
            <w:vAlign w:val="center"/>
          </w:tcPr>
          <w:p w14:paraId="16AAE839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初</w:t>
            </w:r>
          </w:p>
          <w:p w14:paraId="1E44B834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评</w:t>
            </w:r>
          </w:p>
          <w:p w14:paraId="43CBCD85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评</w:t>
            </w:r>
          </w:p>
          <w:p w14:paraId="254CFC06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语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DE26D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初评评委会填报评语。主要负责人签名并加盖单位公章。</w:t>
            </w:r>
          </w:p>
          <w:p w14:paraId="46C28E76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签名：</w:t>
            </w:r>
          </w:p>
          <w:p w14:paraId="6E02B4F7">
            <w:pPr>
              <w:spacing w:line="360" w:lineRule="exact"/>
              <w:ind w:firstLine="6195" w:firstLineChars="29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（盖单位公章）</w:t>
            </w:r>
          </w:p>
          <w:p w14:paraId="2E71EFC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  月  日</w:t>
            </w:r>
          </w:p>
          <w:p w14:paraId="1A4F7D69">
            <w:pPr>
              <w:widowControl/>
              <w:spacing w:line="360" w:lineRule="exact"/>
              <w:ind w:firstLine="5460" w:firstLineChars="19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</w:t>
            </w:r>
          </w:p>
        </w:tc>
      </w:tr>
      <w:tr w14:paraId="79B6C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4E13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联系人</w:t>
            </w:r>
          </w:p>
          <w:p w14:paraId="1DEDB4B4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（作者）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D005D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宇巍 张春颖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DC083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D0061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13703514212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01CBF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F4AB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0351-4281473</w:t>
            </w:r>
          </w:p>
        </w:tc>
      </w:tr>
      <w:tr w14:paraId="03B48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23361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51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61962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24946177@qq.com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518E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DCDA1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030006</w:t>
            </w:r>
          </w:p>
        </w:tc>
      </w:tr>
      <w:tr w14:paraId="5FFA6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0DE3F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1F1C4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山西省太原市迎泽区双塔寺街山西日报社山西新闻网</w:t>
            </w:r>
          </w:p>
        </w:tc>
      </w:tr>
    </w:tbl>
    <w:p w14:paraId="643E4E36">
      <w:pPr>
        <w:rPr>
          <w:rFonts w:ascii="新宋体" w:hAnsi="新宋体" w:eastAsia="新宋体"/>
          <w:sz w:val="28"/>
          <w:szCs w:val="28"/>
          <w:u w:val="single"/>
        </w:rPr>
        <w:sectPr>
          <w:footerReference r:id="rId3" w:type="default"/>
          <w:pgSz w:w="11907" w:h="16840"/>
          <w:pgMar w:top="1400" w:right="1418" w:bottom="1089" w:left="1418" w:header="851" w:footer="992" w:gutter="0"/>
          <w:cols w:space="720" w:num="1"/>
          <w:docGrid w:type="lines" w:linePitch="312" w:charSpace="0"/>
        </w:sectPr>
      </w:pPr>
    </w:p>
    <w:p w14:paraId="23591218"/>
    <w:sectPr>
      <w:footerReference r:id="rId4" w:type="default"/>
      <w:footerReference r:id="rId5" w:type="even"/>
      <w:pgSz w:w="11906" w:h="16838"/>
      <w:pgMar w:top="1418" w:right="1418" w:bottom="1418" w:left="1418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5A6FC">
    <w:pPr>
      <w:pStyle w:val="2"/>
      <w:jc w:val="center"/>
    </w:pPr>
    <w:r>
      <w:rPr>
        <w:sz w:val="24"/>
      </w:rPr>
      <w:t xml:space="preserve">- </w:t>
    </w: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167D4">
    <w:pPr>
      <w:pStyle w:val="2"/>
      <w:framePr w:wrap="around" w:vAnchor="text" w:hAnchor="page" w:x="5934" w:y="20"/>
      <w:rPr>
        <w:rStyle w:val="5"/>
        <w:rFonts w:hint="eastAsia"/>
        <w:sz w:val="24"/>
        <w:szCs w:val="24"/>
      </w:rPr>
    </w:pPr>
    <w:r>
      <w:rPr>
        <w:rStyle w:val="5"/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rStyle w:val="5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5"/>
        <w:sz w:val="24"/>
        <w:szCs w:val="24"/>
      </w:rPr>
      <w:t>6</w:t>
    </w:r>
    <w:r>
      <w:rPr>
        <w:sz w:val="24"/>
        <w:szCs w:val="24"/>
      </w:rPr>
      <w:fldChar w:fldCharType="end"/>
    </w:r>
    <w:r>
      <w:rPr>
        <w:rStyle w:val="5"/>
        <w:rFonts w:hint="eastAsia"/>
        <w:sz w:val="24"/>
        <w:szCs w:val="24"/>
      </w:rPr>
      <w:t>-</w:t>
    </w:r>
  </w:p>
  <w:p w14:paraId="72275A8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CB858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1DBCB80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NTRmODU3ZWM2NDk2NDRkMzFhMjM3YmMxY2I2MjcifQ=="/>
  </w:docVars>
  <w:rsids>
    <w:rsidRoot w:val="D37FDB91"/>
    <w:rsid w:val="05D215A2"/>
    <w:rsid w:val="10DB5E8C"/>
    <w:rsid w:val="129B7024"/>
    <w:rsid w:val="162156A5"/>
    <w:rsid w:val="16EB1170"/>
    <w:rsid w:val="1ABF7E91"/>
    <w:rsid w:val="1AC35C7E"/>
    <w:rsid w:val="1E8C6387"/>
    <w:rsid w:val="2D6C4D2E"/>
    <w:rsid w:val="2E9B3F0F"/>
    <w:rsid w:val="2F4B118A"/>
    <w:rsid w:val="33905CC9"/>
    <w:rsid w:val="38AA1DD4"/>
    <w:rsid w:val="3A7D77A0"/>
    <w:rsid w:val="3C8D6F59"/>
    <w:rsid w:val="3CE53DCB"/>
    <w:rsid w:val="3D42082D"/>
    <w:rsid w:val="450C6BE5"/>
    <w:rsid w:val="45642565"/>
    <w:rsid w:val="45C351DB"/>
    <w:rsid w:val="466F0386"/>
    <w:rsid w:val="4ABA1D88"/>
    <w:rsid w:val="51C90156"/>
    <w:rsid w:val="564A11E8"/>
    <w:rsid w:val="57727B3B"/>
    <w:rsid w:val="582F027C"/>
    <w:rsid w:val="5AC62645"/>
    <w:rsid w:val="5E4701A8"/>
    <w:rsid w:val="60A26D69"/>
    <w:rsid w:val="617C3A5E"/>
    <w:rsid w:val="67544B35"/>
    <w:rsid w:val="687F23C3"/>
    <w:rsid w:val="6A493076"/>
    <w:rsid w:val="71A2530E"/>
    <w:rsid w:val="73346EA4"/>
    <w:rsid w:val="7731370E"/>
    <w:rsid w:val="78586302"/>
    <w:rsid w:val="7CC95333"/>
    <w:rsid w:val="D37FDB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682</Characters>
  <Lines>0</Lines>
  <Paragraphs>0</Paragraphs>
  <TotalTime>3</TotalTime>
  <ScaleCrop>false</ScaleCrop>
  <LinksUpToDate>false</LinksUpToDate>
  <CharactersWithSpaces>847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2025-02-28T09:47:00Z</dcterms:created>
  <dc:creator>uos</dc:creator>
  <cp:lastModifiedBy>美丽想象</cp:lastModifiedBy>
  <dcterms:modified xsi:type="dcterms:W3CDTF">2025-03-07T02:54:45Z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0F4CB38B8BB44979AA8B4DDB66D10F36_13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