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bCs/>
          <w:color w:val="000000"/>
          <w:szCs w:val="32"/>
        </w:rPr>
      </w:pPr>
      <w:r>
        <w:rPr>
          <w:rFonts w:hint="eastAsia" w:ascii="黑体" w:hAnsi="黑体" w:eastAsia="黑体" w:cs="黑体"/>
          <w:bCs/>
          <w:color w:val="000000"/>
          <w:szCs w:val="32"/>
        </w:rPr>
        <w:t>附件5</w:t>
      </w:r>
    </w:p>
    <w:p>
      <w:pPr>
        <w:spacing w:after="223"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中国新闻奖系列报道作品完整目录</w:t>
      </w:r>
    </w:p>
    <w:tbl>
      <w:tblPr>
        <w:tblStyle w:val="4"/>
        <w:tblW w:w="9713" w:type="dxa"/>
        <w:tblInd w:w="-297" w:type="dxa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942"/>
        <w:gridCol w:w="2060"/>
        <w:gridCol w:w="1211"/>
        <w:gridCol w:w="1172"/>
        <w:gridCol w:w="1053"/>
        <w:gridCol w:w="1502"/>
        <w:gridCol w:w="942"/>
      </w:tblGrid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77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both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</w:rPr>
              <w:t>做优秀传统文化传承者 总书记“出”的这道题8省这样“答”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exact"/>
        </w:trPr>
        <w:tc>
          <w:tcPr>
            <w:tcW w:w="83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0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</w:rPr>
              <w:t>海报丨做优秀传统文化传承者！总书记这些话语重心长</w:t>
            </w:r>
            <w:bookmarkStart w:id="0" w:name="_GoBack"/>
            <w:bookmarkEnd w:id="0"/>
          </w:p>
        </w:tc>
        <w:tc>
          <w:tcPr>
            <w:tcW w:w="121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 w:eastAsia="zh-CN"/>
              </w:rPr>
              <w:t>新闻专题</w:t>
            </w:r>
          </w:p>
        </w:tc>
        <w:tc>
          <w:tcPr>
            <w:tcW w:w="11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 w:eastAsia="zh-CN"/>
              </w:rPr>
              <w:t>288</w:t>
            </w:r>
          </w:p>
        </w:tc>
        <w:tc>
          <w:tcPr>
            <w:tcW w:w="10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 w:eastAsia="zh-CN"/>
              </w:rPr>
              <w:t>3月5日</w:t>
            </w:r>
          </w:p>
        </w:tc>
        <w:tc>
          <w:tcPr>
            <w:tcW w:w="15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eastAsia="zh-CN"/>
              </w:rPr>
              <w:t>山西日报客户端</w:t>
            </w:r>
          </w:p>
        </w:tc>
        <w:tc>
          <w:tcPr>
            <w:tcW w:w="9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exact"/>
        </w:trPr>
        <w:tc>
          <w:tcPr>
            <w:tcW w:w="831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300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/>
              </w:rPr>
              <w:t>做优秀传统文化传承者①｜平遥古城：守护千年</w:t>
            </w: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/>
              </w:rPr>
              <w:t>今又芳华</w:t>
            </w:r>
          </w:p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11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/>
              </w:rPr>
              <w:t>通讯</w:t>
            </w:r>
          </w:p>
        </w:tc>
        <w:tc>
          <w:tcPr>
            <w:tcW w:w="1172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 w:eastAsia="zh-CN"/>
              </w:rPr>
              <w:t>2051</w:t>
            </w:r>
          </w:p>
        </w:tc>
        <w:tc>
          <w:tcPr>
            <w:tcW w:w="1053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 w:eastAsia="zh-CN"/>
              </w:rPr>
              <w:t>3月5日</w:t>
            </w:r>
          </w:p>
        </w:tc>
        <w:tc>
          <w:tcPr>
            <w:tcW w:w="1502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eastAsia="zh-CN"/>
              </w:rPr>
              <w:t>山西日报客户端</w:t>
            </w:r>
          </w:p>
        </w:tc>
        <w:tc>
          <w:tcPr>
            <w:tcW w:w="942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eastAsia="zh-CN"/>
              </w:rPr>
              <w:t>代表作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exact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3</w:t>
            </w:r>
          </w:p>
        </w:tc>
        <w:tc>
          <w:tcPr>
            <w:tcW w:w="3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/>
              </w:rPr>
              <w:t>做优秀传统文化传承者②｜承德避暑山庄： 让文化遗产“活下去”“活起来”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/>
              </w:rPr>
              <w:t>通讯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 w:eastAsia="zh-CN"/>
              </w:rPr>
              <w:t>1603</w:t>
            </w: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 w:eastAsia="zh-CN"/>
              </w:rPr>
              <w:t>3月6日</w:t>
            </w: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eastAsia="zh-CN"/>
              </w:rPr>
              <w:t>山西日报客户端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exact"/>
        </w:trPr>
        <w:tc>
          <w:tcPr>
            <w:tcW w:w="831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4</w:t>
            </w:r>
          </w:p>
        </w:tc>
        <w:tc>
          <w:tcPr>
            <w:tcW w:w="300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/>
              </w:rPr>
              <w:t>做优秀传统文化传承者③｜福州三坊七巷：这座坊巷，不一般</w:t>
            </w:r>
          </w:p>
        </w:tc>
        <w:tc>
          <w:tcPr>
            <w:tcW w:w="1211" w:type="dxa"/>
            <w:tcBorders>
              <w:top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/>
              </w:rPr>
              <w:t>通讯</w:t>
            </w:r>
          </w:p>
        </w:tc>
        <w:tc>
          <w:tcPr>
            <w:tcW w:w="1172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 w:eastAsia="zh-CN"/>
              </w:rPr>
              <w:t>1899</w:t>
            </w:r>
          </w:p>
        </w:tc>
        <w:tc>
          <w:tcPr>
            <w:tcW w:w="1053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 w:eastAsia="zh-CN"/>
              </w:rPr>
              <w:t>3月7日</w:t>
            </w:r>
          </w:p>
        </w:tc>
        <w:tc>
          <w:tcPr>
            <w:tcW w:w="1502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eastAsia="zh-CN"/>
              </w:rPr>
              <w:t>山西日报客户端</w:t>
            </w:r>
          </w:p>
        </w:tc>
        <w:tc>
          <w:tcPr>
            <w:tcW w:w="942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exact"/>
        </w:trPr>
        <w:tc>
          <w:tcPr>
            <w:tcW w:w="83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5</w:t>
            </w:r>
          </w:p>
        </w:tc>
        <w:tc>
          <w:tcPr>
            <w:tcW w:w="3002" w:type="dxa"/>
            <w:gridSpan w:val="2"/>
            <w:vAlign w:val="center"/>
          </w:tcPr>
          <w:p>
            <w:pPr>
              <w:snapToGrid w:val="0"/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/>
              </w:rPr>
              <w:t>做优秀传统文化传承者④丨扬州大运河：古运新生 扬州在行动</w:t>
            </w:r>
          </w:p>
        </w:tc>
        <w:tc>
          <w:tcPr>
            <w:tcW w:w="1211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/>
              </w:rPr>
              <w:t>通讯</w:t>
            </w:r>
          </w:p>
        </w:tc>
        <w:tc>
          <w:tcPr>
            <w:tcW w:w="1172" w:type="dxa"/>
            <w:vAlign w:val="center"/>
          </w:tcPr>
          <w:p>
            <w:pPr>
              <w:snapToGrid w:val="0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 w:eastAsia="zh-CN"/>
              </w:rPr>
              <w:t>1641</w:t>
            </w:r>
          </w:p>
        </w:tc>
        <w:tc>
          <w:tcPr>
            <w:tcW w:w="1053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 w:eastAsia="zh-CN"/>
              </w:rPr>
              <w:t>3月8日</w:t>
            </w:r>
          </w:p>
        </w:tc>
        <w:tc>
          <w:tcPr>
            <w:tcW w:w="150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eastAsia="zh-CN"/>
              </w:rPr>
              <w:t>山西日报客户端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exact"/>
        </w:trPr>
        <w:tc>
          <w:tcPr>
            <w:tcW w:w="83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6</w:t>
            </w:r>
          </w:p>
        </w:tc>
        <w:tc>
          <w:tcPr>
            <w:tcW w:w="3002" w:type="dxa"/>
            <w:gridSpan w:val="2"/>
            <w:vAlign w:val="center"/>
          </w:tcPr>
          <w:p>
            <w:pPr>
              <w:snapToGrid w:val="0"/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/>
              </w:rPr>
              <w:t>做优秀传统文化传承者⑤丨岳麓书院：赓续千年文脉 担负时代使命</w:t>
            </w:r>
          </w:p>
        </w:tc>
        <w:tc>
          <w:tcPr>
            <w:tcW w:w="1211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/>
              </w:rPr>
              <w:t>通讯</w:t>
            </w:r>
          </w:p>
        </w:tc>
        <w:tc>
          <w:tcPr>
            <w:tcW w:w="1172" w:type="dxa"/>
            <w:vAlign w:val="center"/>
          </w:tcPr>
          <w:p>
            <w:pPr>
              <w:snapToGrid w:val="0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 w:eastAsia="zh-CN"/>
              </w:rPr>
              <w:t>1733</w:t>
            </w:r>
          </w:p>
        </w:tc>
        <w:tc>
          <w:tcPr>
            <w:tcW w:w="1053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 w:eastAsia="zh-CN"/>
              </w:rPr>
              <w:t>3月9日</w:t>
            </w:r>
          </w:p>
        </w:tc>
        <w:tc>
          <w:tcPr>
            <w:tcW w:w="150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eastAsia="zh-CN"/>
              </w:rPr>
              <w:t>山西日报客户端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eastAsia="zh-CN"/>
              </w:rPr>
              <w:t>代表作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exact"/>
        </w:trPr>
        <w:tc>
          <w:tcPr>
            <w:tcW w:w="83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7</w:t>
            </w:r>
          </w:p>
        </w:tc>
        <w:tc>
          <w:tcPr>
            <w:tcW w:w="3002" w:type="dxa"/>
            <w:gridSpan w:val="2"/>
            <w:vAlign w:val="center"/>
          </w:tcPr>
          <w:p>
            <w:pPr>
              <w:snapToGrid w:val="0"/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/>
              </w:rPr>
              <w:t>做优秀传统文化传承者⑥｜敦煌莫高窟：创新，让千年敦煌大放异彩</w:t>
            </w:r>
          </w:p>
        </w:tc>
        <w:tc>
          <w:tcPr>
            <w:tcW w:w="1211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/>
              </w:rPr>
              <w:t>通讯</w:t>
            </w:r>
          </w:p>
        </w:tc>
        <w:tc>
          <w:tcPr>
            <w:tcW w:w="1172" w:type="dxa"/>
            <w:vAlign w:val="center"/>
          </w:tcPr>
          <w:p>
            <w:pPr>
              <w:snapToGrid w:val="0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 w:eastAsia="zh-CN"/>
              </w:rPr>
              <w:t>1700</w:t>
            </w:r>
          </w:p>
        </w:tc>
        <w:tc>
          <w:tcPr>
            <w:tcW w:w="1053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 w:eastAsia="zh-CN"/>
              </w:rPr>
              <w:t>3月10日</w:t>
            </w:r>
          </w:p>
        </w:tc>
        <w:tc>
          <w:tcPr>
            <w:tcW w:w="150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eastAsia="zh-CN"/>
              </w:rPr>
              <w:t>山西日报客户端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3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8</w:t>
            </w:r>
          </w:p>
        </w:tc>
        <w:tc>
          <w:tcPr>
            <w:tcW w:w="3002" w:type="dxa"/>
            <w:gridSpan w:val="2"/>
            <w:vAlign w:val="center"/>
          </w:tcPr>
          <w:p>
            <w:pPr>
              <w:snapToGrid w:val="0"/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/>
              </w:rPr>
              <w:t>做优秀传统文化传承者⑦丨西安城墙：触摸历史 传递文明</w:t>
            </w:r>
          </w:p>
        </w:tc>
        <w:tc>
          <w:tcPr>
            <w:tcW w:w="1211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/>
              </w:rPr>
              <w:t>通讯</w:t>
            </w:r>
          </w:p>
        </w:tc>
        <w:tc>
          <w:tcPr>
            <w:tcW w:w="1172" w:type="dxa"/>
            <w:vAlign w:val="center"/>
          </w:tcPr>
          <w:p>
            <w:pPr>
              <w:snapToGrid w:val="0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 w:eastAsia="zh-CN"/>
              </w:rPr>
              <w:t>1387</w:t>
            </w:r>
          </w:p>
        </w:tc>
        <w:tc>
          <w:tcPr>
            <w:tcW w:w="1053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 w:eastAsia="zh-CN"/>
              </w:rPr>
              <w:t>3月11日</w:t>
            </w:r>
          </w:p>
        </w:tc>
        <w:tc>
          <w:tcPr>
            <w:tcW w:w="150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eastAsia="zh-CN"/>
              </w:rPr>
              <w:t>山西日报客户端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exact"/>
        </w:trPr>
        <w:tc>
          <w:tcPr>
            <w:tcW w:w="83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9</w:t>
            </w:r>
          </w:p>
        </w:tc>
        <w:tc>
          <w:tcPr>
            <w:tcW w:w="3002" w:type="dxa"/>
            <w:gridSpan w:val="2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eastAsia" w:ascii="宋体" w:hAnsi="宋体" w:eastAsia="宋体" w:cs="Times New Roman"/>
                <w:b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做优秀传统文化传承者⑧丨曲阜：“两创”，激活公民道德基因</w:t>
            </w:r>
          </w:p>
          <w:p>
            <w:pPr>
              <w:snapToGrid w:val="0"/>
              <w:rPr>
                <w:rFonts w:hint="eastAsia" w:ascii="宋体" w:hAnsi="宋体" w:eastAsia="宋体" w:cs="Times New Roman"/>
                <w:b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11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/>
              </w:rPr>
              <w:t>通讯</w:t>
            </w:r>
          </w:p>
        </w:tc>
        <w:tc>
          <w:tcPr>
            <w:tcW w:w="1172" w:type="dxa"/>
            <w:vAlign w:val="center"/>
          </w:tcPr>
          <w:p>
            <w:pPr>
              <w:snapToGrid w:val="0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 w:eastAsia="zh-CN"/>
              </w:rPr>
              <w:t>1449</w:t>
            </w:r>
          </w:p>
        </w:tc>
        <w:tc>
          <w:tcPr>
            <w:tcW w:w="1053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 w:eastAsia="zh-CN"/>
              </w:rPr>
              <w:t>3月11日</w:t>
            </w:r>
          </w:p>
        </w:tc>
        <w:tc>
          <w:tcPr>
            <w:tcW w:w="150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eastAsia="zh-CN"/>
              </w:rPr>
              <w:t>山西日报客户端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3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002" w:type="dxa"/>
            <w:gridSpan w:val="2"/>
            <w:vAlign w:val="center"/>
          </w:tcPr>
          <w:p>
            <w:pPr>
              <w:snapToGrid w:val="0"/>
              <w:rPr>
                <w:rFonts w:hint="eastAsia" w:ascii="宋体" w:hAnsi="宋体" w:eastAsia="宋体" w:cs="Times New Roman"/>
                <w:b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两会H5丨沿着总书记的足迹 看8省传承优秀传统文化</w:t>
            </w:r>
          </w:p>
        </w:tc>
        <w:tc>
          <w:tcPr>
            <w:tcW w:w="1211" w:type="dxa"/>
            <w:vAlign w:val="center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 w:eastAsia="zh-CN"/>
              </w:rPr>
              <w:t>新闻专题</w:t>
            </w:r>
          </w:p>
        </w:tc>
        <w:tc>
          <w:tcPr>
            <w:tcW w:w="1172" w:type="dxa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 w:cs="Times New Roman"/>
                <w:b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 w:eastAsia="zh-CN"/>
              </w:rPr>
              <w:t>30分35秒</w:t>
            </w:r>
          </w:p>
        </w:tc>
        <w:tc>
          <w:tcPr>
            <w:tcW w:w="1053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 w:eastAsia="zh-CN"/>
              </w:rPr>
              <w:t>3月11日</w:t>
            </w:r>
          </w:p>
        </w:tc>
        <w:tc>
          <w:tcPr>
            <w:tcW w:w="150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eastAsia="zh-CN"/>
              </w:rPr>
              <w:t>山西日报客户端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eastAsia="zh-CN"/>
              </w:rPr>
              <w:t>代表作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</w:trPr>
        <w:tc>
          <w:tcPr>
            <w:tcW w:w="83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002" w:type="dxa"/>
            <w:gridSpan w:val="2"/>
            <w:vAlign w:val="center"/>
          </w:tcPr>
          <w:p>
            <w:pPr>
              <w:snapToGrid w:val="0"/>
              <w:rPr>
                <w:rFonts w:hint="eastAsia" w:ascii="宋体" w:hAnsi="宋体" w:eastAsia="宋体" w:cs="Times New Roman"/>
                <w:b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8省省级党报客户端两会联动！7000多万人次为传承优秀传统文化点赞</w:t>
            </w:r>
          </w:p>
        </w:tc>
        <w:tc>
          <w:tcPr>
            <w:tcW w:w="121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Times New Roman"/>
                <w:b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/>
              </w:rPr>
              <w:t>通讯</w:t>
            </w:r>
          </w:p>
        </w:tc>
        <w:tc>
          <w:tcPr>
            <w:tcW w:w="1172" w:type="dxa"/>
            <w:vAlign w:val="center"/>
          </w:tcPr>
          <w:p>
            <w:pPr>
              <w:snapToGrid w:val="0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 w:eastAsia="zh-CN"/>
              </w:rPr>
              <w:t>2510</w:t>
            </w:r>
          </w:p>
        </w:tc>
        <w:tc>
          <w:tcPr>
            <w:tcW w:w="1053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val="en-US" w:eastAsia="zh-CN"/>
              </w:rPr>
              <w:t>3月14日</w:t>
            </w:r>
          </w:p>
        </w:tc>
        <w:tc>
          <w:tcPr>
            <w:tcW w:w="150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  <w:lang w:eastAsia="zh-CN"/>
              </w:rPr>
              <w:t>山西日报客户端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13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38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1.附在参评作品推荐表后。2.三篇代表作必须从开头、中间、结尾三部分中各选1篇，并在“备注”栏内注明“代表作”字样。3.填报作品按发表时间排序。</w:t>
            </w:r>
            <w:r>
              <w:rPr>
                <w:rFonts w:hint="eastAsia" w:ascii="楷体" w:hAnsi="楷体" w:eastAsia="楷体"/>
                <w:color w:val="000000"/>
                <w:sz w:val="28"/>
                <w:szCs w:val="28"/>
              </w:rPr>
              <w:t>4.音视频内容，应填报时长。5.广播、电视、新媒体作品在“刊播日期”栏内填报播出日期及时间；在“刊播版面”栏内填报作品刊播频道、频率、账号和栏目名称。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此表可从中国记协网</w:t>
            </w:r>
            <w:r>
              <w:rPr>
                <w:rFonts w:hint="eastAsia" w:ascii="楷体" w:hAnsi="楷体" w:eastAsia="楷体"/>
                <w:color w:val="000000"/>
                <w:sz w:val="28"/>
                <w:szCs w:val="28"/>
              </w:rPr>
              <w:t>www.zgjx.cn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下载。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lYjUwYjE1NWI1NDQ5OWRkNTViZTM4YTI0YjRjMTUifQ=="/>
  </w:docVars>
  <w:rsids>
    <w:rsidRoot w:val="00172A27"/>
    <w:rsid w:val="068D3631"/>
    <w:rsid w:val="11665B33"/>
    <w:rsid w:val="36931B11"/>
    <w:rsid w:val="EFF48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712</Words>
  <Characters>769</Characters>
  <Lines>0</Lines>
  <Paragraphs>0</Paragraphs>
  <TotalTime>0</TotalTime>
  <ScaleCrop>false</ScaleCrop>
  <LinksUpToDate>false</LinksUpToDate>
  <CharactersWithSpaces>776</CharactersWithSpaces>
  <Application>WPS Office_11.8.2.1119_F1E327BC-269C-435d-A152-05C5408002CA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2023-05-11T10:23:00Z</dcterms:created>
  <dc:creator>Administrator</dc:creator>
  <cp:lastModifiedBy>uos</cp:lastModifiedBy>
  <dcterms:modified xsi:type="dcterms:W3CDTF">2023-05-12T17:28:58Z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2052-11.8.2.1119</vt:lpwstr>
  </property>
  <property fmtid="{D5CDD505-2E9C-101B-9397-08002B2CF9AE}" pid="3" name="ICV">
    <vt:lpwstr>068CB47E0EAE4F86B6A882FFDDF46BA8_13</vt:lpwstr>
  </property>
</Properties>
</file>