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5FB9" w:rsidRDefault="00925FB9" w:rsidP="00925FB9">
      <w:pPr>
        <w:spacing w:before="100" w:after="100"/>
      </w:pPr>
    </w:p>
    <w:p w:rsidR="00925FB9" w:rsidRPr="00925FB9" w:rsidRDefault="00925FB9" w:rsidP="00925FB9">
      <w:pPr>
        <w:jc w:val="center"/>
        <w:rPr>
          <w:rFonts w:ascii="华文中宋" w:eastAsia="华文中宋" w:hAnsi="华文中宋" w:hint="eastAsia"/>
          <w:b/>
          <w:sz w:val="32"/>
          <w:szCs w:val="32"/>
        </w:rPr>
      </w:pPr>
      <w:r w:rsidRPr="00925FB9">
        <w:rPr>
          <w:rFonts w:ascii="华文中宋" w:eastAsia="华文中宋" w:hAnsi="华文中宋" w:hint="eastAsia"/>
          <w:b/>
          <w:sz w:val="32"/>
          <w:szCs w:val="32"/>
        </w:rPr>
        <w:t>六口“高压锅”一年吃进50万吨钢渣</w:t>
      </w:r>
    </w:p>
    <w:p w:rsidR="00925FB9" w:rsidRPr="00925FB9" w:rsidRDefault="00925FB9" w:rsidP="00925FB9">
      <w:pPr>
        <w:jc w:val="center"/>
        <w:rPr>
          <w:rFonts w:ascii="华文中宋" w:eastAsia="华文中宋" w:hAnsi="华文中宋" w:hint="eastAsia"/>
          <w:b/>
          <w:sz w:val="36"/>
          <w:szCs w:val="36"/>
        </w:rPr>
      </w:pPr>
      <w:proofErr w:type="gramStart"/>
      <w:r w:rsidRPr="00925FB9">
        <w:rPr>
          <w:rFonts w:ascii="华文中宋" w:eastAsia="华文中宋" w:hAnsi="华文中宋" w:hint="eastAsia"/>
          <w:b/>
          <w:sz w:val="36"/>
          <w:szCs w:val="36"/>
        </w:rPr>
        <w:t>美锦钢铁</w:t>
      </w:r>
      <w:proofErr w:type="gramEnd"/>
      <w:r w:rsidRPr="00925FB9">
        <w:rPr>
          <w:rFonts w:ascii="华文中宋" w:eastAsia="华文中宋" w:hAnsi="华文中宋" w:hint="eastAsia"/>
          <w:b/>
          <w:sz w:val="36"/>
          <w:szCs w:val="36"/>
        </w:rPr>
        <w:t>实现固废零排放</w:t>
      </w:r>
    </w:p>
    <w:p w:rsidR="00925FB9" w:rsidRDefault="00925FB9" w:rsidP="00925FB9">
      <w:pPr>
        <w:spacing w:line="500" w:lineRule="atLeast"/>
        <w:ind w:firstLineChars="200" w:firstLine="420"/>
        <w:rPr>
          <w:rFonts w:ascii="华文中宋" w:eastAsia="华文中宋" w:hAnsi="华文中宋" w:hint="eastAsia"/>
          <w:b/>
        </w:rPr>
      </w:pPr>
      <w:r w:rsidRPr="00925FB9">
        <w:rPr>
          <w:rFonts w:ascii="华文中宋" w:eastAsia="华文中宋" w:hAnsi="华文中宋" w:hint="eastAsia"/>
          <w:b/>
        </w:rPr>
        <w:t>本报讯   钢渣铁回收率提升至35%、</w:t>
      </w:r>
      <w:proofErr w:type="gramStart"/>
      <w:r w:rsidRPr="00925FB9">
        <w:rPr>
          <w:rFonts w:ascii="华文中宋" w:eastAsia="华文中宋" w:hAnsi="华文中宋" w:hint="eastAsia"/>
          <w:b/>
        </w:rPr>
        <w:t>焖渣蒸汽</w:t>
      </w:r>
      <w:proofErr w:type="gramEnd"/>
      <w:r w:rsidRPr="00925FB9">
        <w:rPr>
          <w:rFonts w:ascii="华文中宋" w:eastAsia="华文中宋" w:hAnsi="华文中宋" w:hint="eastAsia"/>
          <w:b/>
        </w:rPr>
        <w:t>年回收4万吨、处理后的钢渣可直接压制行道砖。12月4日，在清徐县山西美锦钢铁公司，六个加压热焖装置像“高压锅”一</w:t>
      </w:r>
      <w:bookmarkStart w:id="0" w:name="_GoBack"/>
      <w:bookmarkEnd w:id="0"/>
      <w:r w:rsidRPr="00925FB9">
        <w:rPr>
          <w:rFonts w:ascii="华文中宋" w:eastAsia="华文中宋" w:hAnsi="华文中宋" w:hint="eastAsia"/>
          <w:b/>
        </w:rPr>
        <w:t>样吞吐处理钢渣。经过破碎、焖渣、选渣、筛分等工艺，</w:t>
      </w:r>
      <w:proofErr w:type="gramStart"/>
      <w:r w:rsidRPr="00925FB9">
        <w:rPr>
          <w:rFonts w:ascii="华文中宋" w:eastAsia="华文中宋" w:hAnsi="华文中宋" w:hint="eastAsia"/>
          <w:b/>
        </w:rPr>
        <w:t>原先谁</w:t>
      </w:r>
      <w:proofErr w:type="gramEnd"/>
      <w:r w:rsidRPr="00925FB9">
        <w:rPr>
          <w:rFonts w:ascii="华文中宋" w:eastAsia="华文中宋" w:hAnsi="华文中宋" w:hint="eastAsia"/>
          <w:b/>
        </w:rPr>
        <w:t>都嫌弃的废钢渣成了砖厂、水泥厂眼中的“香饽饽”。</w:t>
      </w:r>
    </w:p>
    <w:p w:rsidR="00925FB9" w:rsidRPr="00925FB9" w:rsidRDefault="00925FB9" w:rsidP="00925FB9">
      <w:pPr>
        <w:spacing w:line="500" w:lineRule="atLeast"/>
        <w:ind w:firstLineChars="200" w:firstLine="420"/>
        <w:rPr>
          <w:rFonts w:ascii="华文中宋" w:eastAsia="华文中宋" w:hAnsi="华文中宋" w:hint="eastAsia"/>
          <w:b/>
        </w:rPr>
      </w:pPr>
      <w:r w:rsidRPr="00925FB9">
        <w:rPr>
          <w:rFonts w:ascii="华文中宋" w:eastAsia="华文中宋" w:hAnsi="华文中宋" w:hint="eastAsia"/>
          <w:b/>
        </w:rPr>
        <w:t>钢渣是钢铁冶炼过程中产生的一种附产物，长期传统处理工艺为：热泼—打水—破碎—分选。由于传统工艺处理时间长、劳动强度大、环境不友好、资源利用率低，加上钢渣特殊的性质，钢渣尾渣只能用于筑路、工程回填料，19.4%用于回炉烧结，既造成钢渣再生资源的浪费，又导致环境的二次污染。随着社会不断进步和环保政策门槛的提高，传统钢渣的粗放处理方式已经不适应新时代生态文明要求。</w:t>
      </w:r>
    </w:p>
    <w:p w:rsidR="00925FB9" w:rsidRPr="00925FB9" w:rsidRDefault="00925FB9" w:rsidP="00925FB9">
      <w:pPr>
        <w:spacing w:line="500" w:lineRule="atLeast"/>
        <w:rPr>
          <w:rFonts w:ascii="华文中宋" w:eastAsia="华文中宋" w:hAnsi="华文中宋" w:hint="eastAsia"/>
          <w:b/>
        </w:rPr>
      </w:pPr>
      <w:r w:rsidRPr="00925FB9">
        <w:rPr>
          <w:rFonts w:ascii="华文中宋" w:eastAsia="华文中宋" w:hAnsi="华文中宋" w:hint="eastAsia"/>
          <w:b/>
        </w:rPr>
        <w:t xml:space="preserve">     2018年12月，</w:t>
      </w:r>
      <w:proofErr w:type="gramStart"/>
      <w:r w:rsidRPr="00925FB9">
        <w:rPr>
          <w:rFonts w:ascii="华文中宋" w:eastAsia="华文中宋" w:hAnsi="华文中宋" w:hint="eastAsia"/>
          <w:b/>
        </w:rPr>
        <w:t>美锦钢铁</w:t>
      </w:r>
      <w:proofErr w:type="gramEnd"/>
      <w:r w:rsidRPr="00925FB9">
        <w:rPr>
          <w:rFonts w:ascii="华文中宋" w:eastAsia="华文中宋" w:hAnsi="华文中宋" w:hint="eastAsia"/>
          <w:b/>
        </w:rPr>
        <w:t>公司启动了钢渣回收综合利用及环保提</w:t>
      </w:r>
      <w:proofErr w:type="gramStart"/>
      <w:r w:rsidRPr="00925FB9">
        <w:rPr>
          <w:rFonts w:ascii="华文中宋" w:eastAsia="华文中宋" w:hAnsi="华文中宋" w:hint="eastAsia"/>
          <w:b/>
        </w:rPr>
        <w:t>标改造</w:t>
      </w:r>
      <w:proofErr w:type="gramEnd"/>
      <w:r w:rsidRPr="00925FB9">
        <w:rPr>
          <w:rFonts w:ascii="华文中宋" w:eastAsia="华文中宋" w:hAnsi="华文中宋" w:hint="eastAsia"/>
          <w:b/>
        </w:rPr>
        <w:t>项目，投资近9000万元引进目前国内较先进的加压热焖钢渣生产工艺，对原有工艺进行彻底升级改造，进一步提高钢渣的资源化利用效率，助力蓝天碧水保卫战。今年11月，钢渣加压热焖工艺进入稳定运行，该工艺主要分为</w:t>
      </w:r>
      <w:proofErr w:type="gramStart"/>
      <w:r w:rsidRPr="00925FB9">
        <w:rPr>
          <w:rFonts w:ascii="华文中宋" w:eastAsia="华文中宋" w:hAnsi="华文中宋" w:hint="eastAsia"/>
          <w:b/>
        </w:rPr>
        <w:t>破碎焖渣工艺和选渣工艺</w:t>
      </w:r>
      <w:proofErr w:type="gramEnd"/>
      <w:r w:rsidRPr="00925FB9">
        <w:rPr>
          <w:rFonts w:ascii="华文中宋" w:eastAsia="华文中宋" w:hAnsi="华文中宋" w:hint="eastAsia"/>
          <w:b/>
        </w:rPr>
        <w:t>两个系统。经过焖渣、</w:t>
      </w:r>
      <w:proofErr w:type="gramStart"/>
      <w:r w:rsidRPr="00925FB9">
        <w:rPr>
          <w:rFonts w:ascii="华文中宋" w:eastAsia="华文中宋" w:hAnsi="华文中宋" w:hint="eastAsia"/>
          <w:b/>
        </w:rPr>
        <w:t>选渣处理</w:t>
      </w:r>
      <w:proofErr w:type="gramEnd"/>
      <w:r w:rsidRPr="00925FB9">
        <w:rPr>
          <w:rFonts w:ascii="华文中宋" w:eastAsia="华文中宋" w:hAnsi="华文中宋" w:hint="eastAsia"/>
          <w:b/>
        </w:rPr>
        <w:t>后，可年回收钢渣2.5万吨，能直接送至炼钢车间用于冶炼；年回收磁选铁粉7.5万吨，可直接送至烧结车间用作原料；剩余的40万吨尾渣稳定性和活性提高，可满足建材行业使用，制成的行道砖耐磨、防滑，最终实现钢渣零排放，废渣无害化。加压热焖工艺配套了独立除尘系统，减少了污染物排放，工人全程都不用戴口罩，粉尘浓度下降到30微克/立方米。</w:t>
      </w:r>
    </w:p>
    <w:p w:rsidR="00910498" w:rsidRPr="00925FB9" w:rsidRDefault="00925FB9" w:rsidP="00925FB9">
      <w:pPr>
        <w:spacing w:line="500" w:lineRule="atLeast"/>
        <w:rPr>
          <w:rFonts w:ascii="华文中宋" w:eastAsia="华文中宋" w:hAnsi="华文中宋"/>
          <w:b/>
        </w:rPr>
      </w:pPr>
      <w:r w:rsidRPr="00925FB9">
        <w:rPr>
          <w:rFonts w:ascii="华文中宋" w:eastAsia="华文中宋" w:hAnsi="华文中宋" w:hint="eastAsia"/>
          <w:b/>
        </w:rPr>
        <w:t xml:space="preserve">     在大幅降低粉尘污染的同时，加压热焖过程中所产生的回用水可用于钢渣辊压破碎过程中对钢渣的冷却喷水，无废水外排；每年回收蒸汽相当于节约标煤3912吨，蒸汽并入蒸汽管网利用，替代了原先外购热源。与传统工艺相比，整个处理过程高度实现了机械化、自动化，总控室3名女工就能借助计算机</w:t>
      </w:r>
      <w:proofErr w:type="gramStart"/>
      <w:r w:rsidRPr="00925FB9">
        <w:rPr>
          <w:rFonts w:ascii="华文中宋" w:eastAsia="华文中宋" w:hAnsi="华文中宋" w:hint="eastAsia"/>
          <w:b/>
        </w:rPr>
        <w:t>掌控全过程</w:t>
      </w:r>
      <w:proofErr w:type="gramEnd"/>
      <w:r w:rsidRPr="00925FB9">
        <w:rPr>
          <w:rFonts w:ascii="华文中宋" w:eastAsia="华文中宋" w:hAnsi="华文中宋" w:hint="eastAsia"/>
          <w:b/>
        </w:rPr>
        <w:t>，改变了以往以工程机械作业为主的</w:t>
      </w:r>
      <w:r w:rsidRPr="00925FB9">
        <w:rPr>
          <w:rFonts w:ascii="华文中宋" w:eastAsia="华文中宋" w:hAnsi="华文中宋" w:hint="eastAsia"/>
          <w:b/>
        </w:rPr>
        <w:lastRenderedPageBreak/>
        <w:t>情况，洁净化程度高，工人劳动强度明显下降。“这套设备</w:t>
      </w:r>
      <w:proofErr w:type="gramStart"/>
      <w:r w:rsidRPr="00925FB9">
        <w:rPr>
          <w:rFonts w:ascii="华文中宋" w:eastAsia="华文中宋" w:hAnsi="华文中宋" w:hint="eastAsia"/>
          <w:b/>
        </w:rPr>
        <w:t>一</w:t>
      </w:r>
      <w:proofErr w:type="gramEnd"/>
      <w:r w:rsidRPr="00925FB9">
        <w:rPr>
          <w:rFonts w:ascii="华文中宋" w:eastAsia="华文中宋" w:hAnsi="华文中宋" w:hint="eastAsia"/>
          <w:b/>
        </w:rPr>
        <w:t>上线，我们从环保重点监控户逆变成了节能减排标兵，减污染增效益每年可为企业带来上千万元收益，不少钢厂来我们这里参观学习。”</w:t>
      </w:r>
      <w:proofErr w:type="gramStart"/>
      <w:r w:rsidRPr="00925FB9">
        <w:rPr>
          <w:rFonts w:ascii="华文中宋" w:eastAsia="华文中宋" w:hAnsi="华文中宋" w:hint="eastAsia"/>
          <w:b/>
        </w:rPr>
        <w:t>美锦钢渣</w:t>
      </w:r>
      <w:proofErr w:type="gramEnd"/>
      <w:r w:rsidRPr="00925FB9">
        <w:rPr>
          <w:rFonts w:ascii="华文中宋" w:eastAsia="华文中宋" w:hAnsi="华文中宋" w:hint="eastAsia"/>
          <w:b/>
        </w:rPr>
        <w:t>处理厂</w:t>
      </w:r>
      <w:proofErr w:type="gramStart"/>
      <w:r w:rsidRPr="00925FB9">
        <w:rPr>
          <w:rFonts w:ascii="华文中宋" w:eastAsia="华文中宋" w:hAnsi="华文中宋" w:hint="eastAsia"/>
          <w:b/>
        </w:rPr>
        <w:t>厂长王过发</w:t>
      </w:r>
      <w:proofErr w:type="gramEnd"/>
      <w:r w:rsidRPr="00925FB9">
        <w:rPr>
          <w:rFonts w:ascii="华文中宋" w:eastAsia="华文中宋" w:hAnsi="华文中宋" w:hint="eastAsia"/>
          <w:b/>
        </w:rPr>
        <w:t>说，下一步还将上马蒸汽发电项目，冬天供暖、夏天发电，把钢渣“吃干榨尽”。（司勇）</w:t>
      </w:r>
    </w:p>
    <w:sectPr w:rsidR="00910498" w:rsidRPr="00925FB9" w:rsidSect="00925FB9">
      <w:pgSz w:w="11906" w:h="16838" w:code="9"/>
      <w:pgMar w:top="1440" w:right="1803" w:bottom="1440" w:left="1803" w:header="851" w:footer="992" w:gutter="0"/>
      <w:cols w:space="425"/>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5FB9"/>
    <w:rsid w:val="002605E7"/>
    <w:rsid w:val="00910498"/>
    <w:rsid w:val="00925FB9"/>
    <w:rsid w:val="00E92D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pPr>
        <w:spacing w:beforeAutospacing="1"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145</Words>
  <Characters>828</Characters>
  <Application>Microsoft Office Word</Application>
  <DocSecurity>0</DocSecurity>
  <Lines>6</Lines>
  <Paragraphs>1</Paragraphs>
  <ScaleCrop>false</ScaleCrop>
  <Company>Microsoft</Company>
  <LinksUpToDate>false</LinksUpToDate>
  <CharactersWithSpaces>972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2020-05-26T04:23:00Z</dcterms:created>
  <dcterms:modified xsi:type="dcterms:W3CDTF">2020-05-26T04:27:00Z</dcterms:modified>
</cp:coreProperties>
</file>