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360" w:lineRule="exact"/>
        <w:jc w:val="center"/>
        <w:rPr>
          <w:rFonts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中国新闻奖参评作品推荐表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915"/>
        <w:gridCol w:w="2449"/>
        <w:gridCol w:w="1164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作品标题</w:t>
            </w:r>
          </w:p>
        </w:tc>
        <w:tc>
          <w:tcPr>
            <w:tcW w:w="4364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ind w:left="240" w:hanging="240" w:hangingChars="100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line="240" w:lineRule="atLeast"/>
              <w:ind w:left="320" w:hanging="320" w:hangingChars="100"/>
              <w:rPr>
                <w:rFonts w:hint="eastAsia" w:ascii="宋体" w:hAnsi="宋体"/>
                <w:sz w:val="32"/>
                <w:szCs w:val="32"/>
              </w:rPr>
            </w:pPr>
          </w:p>
          <w:p>
            <w:pPr>
              <w:spacing w:line="34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六口“高压锅”一年吃进50万吨钢渣</w:t>
            </w:r>
          </w:p>
          <w:p>
            <w:pPr>
              <w:spacing w:line="380" w:lineRule="exact"/>
              <w:jc w:val="center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美锦钢铁实现固废零排放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参评项目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文字消息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436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体裁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报纸文字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bCs/>
              </w:rPr>
              <w:t>消息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4364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中宋" w:hAnsi="华文中宋" w:eastAsia="华文中宋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语种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eastAsia" w:ascii="宋体" w:hAnsi="宋体" w:eastAsia="宋体"/>
                <w:b/>
                <w:lang w:eastAsia="zh-CN"/>
              </w:rPr>
            </w:pPr>
            <w:r>
              <w:rPr>
                <w:rFonts w:hint="eastAsia" w:ascii="宋体" w:hAnsi="宋体"/>
                <w:b/>
                <w:lang w:eastAsia="zh-CN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  <w:szCs w:val="24"/>
              </w:rPr>
              <w:t>（主创人员）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司 勇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编辑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11" w:firstLineChars="100"/>
              <w:rPr>
                <w:rFonts w:hint="default" w:ascii="宋体" w:hAnsi="宋体" w:eastAsia="宋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kern w:val="2"/>
                <w:sz w:val="21"/>
                <w:szCs w:val="21"/>
                <w:lang w:val="en-US" w:eastAsia="zh-CN" w:bidi="ar-SA"/>
              </w:rPr>
              <w:t>宋立纲  杨松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刊播单位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太原日报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刊播日期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1" w:firstLineChars="100"/>
              <w:jc w:val="center"/>
              <w:rPr>
                <w:rFonts w:ascii="宋体" w:hAnsi="宋体"/>
                <w:b/>
                <w:color w:val="808080"/>
              </w:rPr>
            </w:pPr>
            <w:r>
              <w:rPr>
                <w:rFonts w:hint="eastAsia" w:ascii="宋体" w:hAnsi="宋体"/>
                <w:b/>
                <w:bCs/>
              </w:rPr>
              <w:t>12月15日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刊播版面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4"/>
                <w:szCs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  <w:szCs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  <w:szCs w:val="24"/>
              </w:rPr>
              <w:t>名称和版次)</w:t>
            </w:r>
          </w:p>
        </w:tc>
        <w:tc>
          <w:tcPr>
            <w:tcW w:w="1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808080"/>
              </w:rPr>
            </w:pPr>
            <w:r>
              <w:rPr>
                <w:rFonts w:hint="eastAsia" w:ascii="宋体" w:hAnsi="宋体"/>
                <w:b/>
                <w:bCs/>
              </w:rPr>
              <w:t>二版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作品字数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  <w:szCs w:val="24"/>
              </w:rPr>
              <w:t>（时长）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  <w:bCs/>
              </w:rPr>
              <w:t>969字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8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︵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采作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编品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过简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程介</w:t>
            </w:r>
          </w:p>
          <w:p>
            <w:pPr>
              <w:spacing w:line="340" w:lineRule="exact"/>
              <w:ind w:firstLine="560" w:firstLineChars="20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︶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tLeast"/>
              <w:ind w:firstLine="480" w:firstLineChars="200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line="360" w:lineRule="atLeast"/>
              <w:ind w:firstLine="422" w:firstLineChars="200"/>
              <w:jc w:val="lef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清徐县是山西省的煤焦铁生产大县，在太原的环保及节能减排工作中占据着重要位置。在得知美锦钢厂对钢渣“吃干榨尽”，实现固废零排放后，记者敏锐地觉察到这是一个大新闻、好线索，当即赶赴钢厂采访。通过看流程、解疑惑，记者在生产线上就同技术人员深入交流。最后记者爬上10米高的天台，俯看整个固废处理生产线，亲身体会固体废弃物处理过程中的粉尘无外溢情景。</w:t>
            </w:r>
          </w:p>
          <w:p>
            <w:pPr>
              <w:spacing w:line="360" w:lineRule="atLeast"/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果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240" w:lineRule="atLeast"/>
              <w:ind w:firstLine="422" w:firstLineChars="200"/>
              <w:rPr>
                <w:rFonts w:ascii="宋体" w:hAnsi="宋体"/>
                <w:b/>
                <w:bCs/>
              </w:rPr>
            </w:pPr>
          </w:p>
          <w:p>
            <w:pPr>
              <w:spacing w:line="360" w:lineRule="atLeast"/>
              <w:ind w:firstLine="422" w:firstLineChars="200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传统的垃圾消纳倾倒方式是一种“污染物转移”方式。大部分垃圾仍呈露天集中堆放状态，对环境的即时和潜在危害很大。美锦钢铁公司用科学的固体废弃物处理方式，实现了废弃物的减量化、无害化、资源化，让废弃物“变废为宝”。</w:t>
            </w:r>
          </w:p>
          <w:p>
            <w:pPr>
              <w:spacing w:line="360" w:lineRule="atLeast"/>
              <w:ind w:firstLine="422" w:firstLineChars="200"/>
              <w:jc w:val="left"/>
              <w:rPr>
                <w:rFonts w:hint="eastAsia" w:ascii="仿宋" w:hAnsi="仿宋" w:eastAsia="仿宋"/>
                <w:b/>
                <w:bCs/>
                <w:color w:val="808080"/>
              </w:rPr>
            </w:pPr>
            <w:r>
              <w:rPr>
                <w:rFonts w:hint="eastAsia" w:ascii="宋体" w:hAnsi="宋体"/>
                <w:b/>
                <w:bCs/>
              </w:rPr>
              <w:t>稿件见报后获得了读者广泛好评，清徐县有关部门表示，不少县区和钢铁企业负责人前往美锦钢厂考察学习，对山西省推进环保治理、实现绿水青山起到了很好地借鉴作用。</w:t>
            </w:r>
          </w:p>
          <w:p>
            <w:pPr>
              <w:ind w:firstLine="560" w:firstLineChars="200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︵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语由</w:t>
            </w:r>
          </w:p>
          <w:p>
            <w:pPr>
              <w:spacing w:line="380" w:lineRule="exact"/>
              <w:ind w:firstLine="560" w:firstLineChars="200"/>
              <w:rPr>
                <w:rFonts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︶</w:t>
            </w:r>
          </w:p>
        </w:tc>
        <w:tc>
          <w:tcPr>
            <w:tcW w:w="68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color w:val="808080"/>
              </w:rPr>
            </w:pPr>
          </w:p>
          <w:p>
            <w:pPr>
              <w:spacing w:line="360" w:lineRule="exact"/>
              <w:ind w:firstLine="422" w:firstLineChars="200"/>
              <w:jc w:val="left"/>
              <w:rPr>
                <w:rFonts w:hint="eastAsia" w:ascii="仿宋" w:hAnsi="仿宋" w:eastAsia="仿宋"/>
                <w:color w:val="808080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lang w:eastAsia="zh-CN"/>
              </w:rPr>
              <w:t>该消息贯彻习近平总书记生态文明重要思想，典型生动地报道了企业节能减排的实际做法，对于推动太原市生态文明建设具有借鉴作用，引起强烈反响。</w:t>
            </w:r>
          </w:p>
          <w:p>
            <w:pPr>
              <w:spacing w:line="360" w:lineRule="exact"/>
              <w:ind w:firstLine="3864" w:firstLineChars="1400"/>
              <w:jc w:val="left"/>
              <w:rPr>
                <w:rFonts w:hint="eastAsia" w:ascii="华文中宋" w:hAnsi="华文中宋" w:eastAsia="华文中宋"/>
                <w:spacing w:val="-2"/>
                <w:sz w:val="28"/>
                <w:szCs w:val="28"/>
              </w:rPr>
            </w:pPr>
          </w:p>
          <w:p>
            <w:pPr>
              <w:spacing w:line="360" w:lineRule="exact"/>
              <w:ind w:firstLine="3312" w:firstLineChars="1200"/>
              <w:jc w:val="left"/>
              <w:rPr>
                <w:rFonts w:hint="eastAsia" w:ascii="华文中宋" w:hAnsi="华文中宋" w:eastAsia="华文中宋"/>
                <w:spacing w:val="-2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pacing w:val="-2"/>
                <w:sz w:val="28"/>
                <w:szCs w:val="28"/>
              </w:rPr>
              <w:t>签名：</w:t>
            </w:r>
          </w:p>
          <w:p>
            <w:pPr>
              <w:spacing w:line="360" w:lineRule="exact"/>
              <w:ind w:firstLine="4200" w:firstLineChars="1500"/>
              <w:rPr>
                <w:rFonts w:hint="eastAsia" w:ascii="华文中宋" w:hAnsi="华文中宋" w:eastAsia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sz w:val="28"/>
                <w:szCs w:val="28"/>
              </w:rPr>
              <w:t>（盖单位公章）</w:t>
            </w:r>
          </w:p>
          <w:p>
            <w:pPr>
              <w:spacing w:line="36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华文中宋" w:hAnsi="华文中宋" w:eastAsia="华文中宋"/>
                <w:sz w:val="28"/>
                <w:szCs w:val="28"/>
              </w:rPr>
              <w:t>2020年 5月 25日</w:t>
            </w:r>
          </w:p>
        </w:tc>
      </w:tr>
    </w:tbl>
    <w:p>
      <w: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955"/>
    <w:rsid w:val="00124955"/>
    <w:rsid w:val="002605E7"/>
    <w:rsid w:val="00422576"/>
    <w:rsid w:val="00910498"/>
    <w:rsid w:val="0098607D"/>
    <w:rsid w:val="00A74F30"/>
    <w:rsid w:val="00E92DEF"/>
    <w:rsid w:val="00EC2090"/>
    <w:rsid w:val="183D6AAE"/>
    <w:rsid w:val="264B0C0E"/>
    <w:rsid w:val="38C87AD8"/>
    <w:rsid w:val="3BA22F67"/>
    <w:rsid w:val="5D1D4309"/>
    <w:rsid w:val="68420EC9"/>
    <w:rsid w:val="7691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0" w:beforeAutospacing="0" w:after="0" w:afterAutospacing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072C4A-DA15-4F4B-B4E7-262B7F26EE5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92</Words>
  <Characters>529</Characters>
  <Lines>4</Lines>
  <Paragraphs>1</Paragraphs>
  <TotalTime>9</TotalTime>
  <ScaleCrop>false</ScaleCrop>
  <LinksUpToDate>false</LinksUpToDate>
  <CharactersWithSpaces>620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2020-05-26T04:11:00Z</dcterms:created>
  <dc:creator>Administrator</dc:creator>
  <cp:lastModifiedBy>一颗大西瓜</cp:lastModifiedBy>
  <cp:lastPrinted>2020-05-27T01:25:00Z</cp:lastPrinted>
  <dcterms:modified xsi:type="dcterms:W3CDTF">2020-05-29T02:50:35Z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